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89" w:rsidRPr="000A708B" w:rsidRDefault="00B90C89" w:rsidP="00AF0E82">
      <w:pPr>
        <w:spacing w:after="0"/>
        <w:rPr>
          <w:rFonts w:ascii="Times New Roman" w:hAnsi="Times New Roman"/>
          <w:sz w:val="28"/>
          <w:szCs w:val="28"/>
        </w:rPr>
      </w:pPr>
      <w:r w:rsidRPr="000A708B">
        <w:rPr>
          <w:rFonts w:ascii="Times New Roman" w:hAnsi="Times New Roman"/>
          <w:sz w:val="28"/>
          <w:szCs w:val="28"/>
        </w:rPr>
        <w:t>7</w:t>
      </w:r>
      <w:r w:rsidRPr="000A708B">
        <w:rPr>
          <w:rFonts w:ascii="Times New Roman" w:hAnsi="Times New Roman"/>
          <w:sz w:val="28"/>
          <w:szCs w:val="28"/>
          <w:vertAlign w:val="superscript"/>
        </w:rPr>
        <w:t>th</w:t>
      </w:r>
      <w:r w:rsidRPr="000A708B">
        <w:rPr>
          <w:rFonts w:ascii="Times New Roman" w:hAnsi="Times New Roman"/>
          <w:sz w:val="28"/>
          <w:szCs w:val="28"/>
        </w:rPr>
        <w:t xml:space="preserve"> Grade Science </w:t>
      </w:r>
    </w:p>
    <w:p w:rsidR="00B90C89" w:rsidRPr="000A708B" w:rsidRDefault="00B90C89" w:rsidP="00AF0E82">
      <w:pPr>
        <w:spacing w:after="0"/>
        <w:rPr>
          <w:rFonts w:ascii="Times New Roman" w:hAnsi="Times New Roman"/>
          <w:sz w:val="28"/>
          <w:szCs w:val="28"/>
        </w:rPr>
      </w:pPr>
      <w:r w:rsidRPr="000A708B">
        <w:rPr>
          <w:rFonts w:ascii="Times New Roman" w:hAnsi="Times New Roman"/>
          <w:sz w:val="28"/>
          <w:szCs w:val="28"/>
        </w:rPr>
        <w:t>Below is a list of the standards and chapters we have covered this year in 7</w:t>
      </w:r>
      <w:r w:rsidRPr="000A708B">
        <w:rPr>
          <w:rFonts w:ascii="Times New Roman" w:hAnsi="Times New Roman"/>
          <w:sz w:val="28"/>
          <w:szCs w:val="28"/>
          <w:vertAlign w:val="superscript"/>
        </w:rPr>
        <w:t>th</w:t>
      </w:r>
      <w:r w:rsidRPr="000A708B">
        <w:rPr>
          <w:rFonts w:ascii="Times New Roman" w:hAnsi="Times New Roman"/>
          <w:sz w:val="28"/>
          <w:szCs w:val="28"/>
        </w:rPr>
        <w:t xml:space="preserve"> grade science. This list will be helpful in reviewing for the end of the year assessment. </w:t>
      </w:r>
    </w:p>
    <w:p w:rsidR="00B90C89" w:rsidRPr="000A708B" w:rsidRDefault="00B90C89" w:rsidP="00AF0E8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3"/>
        <w:gridCol w:w="6123"/>
      </w:tblGrid>
      <w:tr w:rsidR="008459ED" w:rsidRPr="00893BD7" w:rsidTr="008459ED">
        <w:tc>
          <w:tcPr>
            <w:tcW w:w="4893" w:type="dxa"/>
          </w:tcPr>
          <w:p w:rsidR="008459ED" w:rsidRPr="00893BD7" w:rsidRDefault="008459ED" w:rsidP="003C533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Book Name </w:t>
            </w:r>
          </w:p>
        </w:tc>
        <w:tc>
          <w:tcPr>
            <w:tcW w:w="6123" w:type="dxa"/>
          </w:tcPr>
          <w:p w:rsidR="008459ED" w:rsidRPr="00893BD7" w:rsidRDefault="008459ED" w:rsidP="003C533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93BD7">
              <w:rPr>
                <w:rFonts w:ascii="Times New Roman" w:hAnsi="Times New Roman"/>
                <w:b/>
                <w:sz w:val="26"/>
                <w:szCs w:val="26"/>
              </w:rPr>
              <w:t xml:space="preserve">Title / Key Terms- Concepts </w:t>
            </w:r>
          </w:p>
        </w:tc>
      </w:tr>
      <w:tr w:rsidR="008459ED" w:rsidRPr="00893BD7" w:rsidTr="008459ED">
        <w:tc>
          <w:tcPr>
            <w:tcW w:w="4893" w:type="dxa"/>
          </w:tcPr>
          <w:p w:rsidR="008459ED" w:rsidRPr="00893BD7" w:rsidRDefault="00DA255E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Nature of Science - Purple</w:t>
            </w:r>
          </w:p>
        </w:tc>
        <w:tc>
          <w:tcPr>
            <w:tcW w:w="6123" w:type="dxa"/>
          </w:tcPr>
          <w:p w:rsidR="008459ED" w:rsidRPr="00893BD7" w:rsidRDefault="008459ED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Nature of Science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Science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Technology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Scientific Method- Steps </w:t>
            </w:r>
          </w:p>
        </w:tc>
      </w:tr>
      <w:tr w:rsidR="008459ED" w:rsidRPr="00893BD7" w:rsidTr="008459ED">
        <w:tc>
          <w:tcPr>
            <w:tcW w:w="4893" w:type="dxa"/>
          </w:tcPr>
          <w:p w:rsidR="008459ED" w:rsidRPr="00893BD7" w:rsidRDefault="00DA255E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Chemical Building Blocks – Blue </w:t>
            </w:r>
          </w:p>
        </w:tc>
        <w:tc>
          <w:tcPr>
            <w:tcW w:w="6123" w:type="dxa"/>
          </w:tcPr>
          <w:p w:rsidR="008459ED" w:rsidRPr="00893BD7" w:rsidRDefault="008459ED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States of Matter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>Matter / States of Matter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Kinetic Theory of Matter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Melting/ Freezing/ Boiling Point </w:t>
            </w:r>
          </w:p>
        </w:tc>
      </w:tr>
      <w:tr w:rsidR="008459ED" w:rsidRPr="00893BD7" w:rsidTr="008459ED">
        <w:tc>
          <w:tcPr>
            <w:tcW w:w="4893" w:type="dxa"/>
          </w:tcPr>
          <w:p w:rsidR="008459ED" w:rsidRPr="00893BD7" w:rsidRDefault="00DA255E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Chemical Building Blocks- Blue </w:t>
            </w:r>
          </w:p>
        </w:tc>
        <w:tc>
          <w:tcPr>
            <w:tcW w:w="6123" w:type="dxa"/>
          </w:tcPr>
          <w:p w:rsidR="008459ED" w:rsidRPr="00893BD7" w:rsidRDefault="008459ED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>Solutions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>Mixture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>Solute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Solvent / Universal Solvent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Solution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Concentrated / Dilute/ Saturated </w:t>
            </w:r>
          </w:p>
        </w:tc>
      </w:tr>
      <w:tr w:rsidR="008459ED" w:rsidRPr="00893BD7" w:rsidTr="008459ED">
        <w:tc>
          <w:tcPr>
            <w:tcW w:w="4893" w:type="dxa"/>
          </w:tcPr>
          <w:p w:rsidR="008459ED" w:rsidRPr="00893BD7" w:rsidRDefault="00DA255E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Astronomy – Red </w:t>
            </w:r>
          </w:p>
        </w:tc>
        <w:tc>
          <w:tcPr>
            <w:tcW w:w="6123" w:type="dxa"/>
          </w:tcPr>
          <w:p w:rsidR="008459ED" w:rsidRPr="00893BD7" w:rsidRDefault="008459ED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Moon and Tides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Spring/ Neap Tide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Solar/ Lunar Eclipse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Phases of the Moon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Waxing and Waning </w:t>
            </w:r>
          </w:p>
        </w:tc>
      </w:tr>
      <w:tr w:rsidR="008459ED" w:rsidRPr="00893BD7" w:rsidTr="008459ED">
        <w:tc>
          <w:tcPr>
            <w:tcW w:w="4893" w:type="dxa"/>
          </w:tcPr>
          <w:p w:rsidR="008459ED" w:rsidRPr="00893BD7" w:rsidRDefault="00DA255E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Cells and Heredity – Green </w:t>
            </w:r>
          </w:p>
        </w:tc>
        <w:tc>
          <w:tcPr>
            <w:tcW w:w="6123" w:type="dxa"/>
          </w:tcPr>
          <w:p w:rsidR="008459ED" w:rsidRPr="00893BD7" w:rsidRDefault="008459ED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Cell Reproduction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Cell Cycle – Stages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Mitosis- PMAT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Asexual Reproduction – Budding, Regeneration, Fission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Chromosome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DNA- Structure, Function </w:t>
            </w:r>
          </w:p>
        </w:tc>
      </w:tr>
      <w:tr w:rsidR="008459ED" w:rsidRPr="00893BD7" w:rsidTr="008459ED">
        <w:tc>
          <w:tcPr>
            <w:tcW w:w="4893" w:type="dxa"/>
          </w:tcPr>
          <w:p w:rsidR="008459ED" w:rsidRPr="00893BD7" w:rsidRDefault="00DA255E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Cells and Heredity- Green </w:t>
            </w:r>
          </w:p>
        </w:tc>
        <w:tc>
          <w:tcPr>
            <w:tcW w:w="6123" w:type="dxa"/>
          </w:tcPr>
          <w:p w:rsidR="008459ED" w:rsidRPr="00893BD7" w:rsidRDefault="005D18BB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Genetics </w:t>
            </w:r>
            <w:r w:rsidR="008459ED" w:rsidRPr="00893B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Heredity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>Alleles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>Dominant / Recessive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Punnett Squares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>Genotype/ Phenotype</w:t>
            </w:r>
          </w:p>
          <w:p w:rsidR="008459ED" w:rsidRDefault="008459ED" w:rsidP="003C53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>Homozygous/ Heterozygous</w:t>
            </w:r>
          </w:p>
          <w:p w:rsidR="005D18BB" w:rsidRPr="00893BD7" w:rsidRDefault="005D18BB" w:rsidP="003C533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Inheritance Patterns </w:t>
            </w:r>
          </w:p>
          <w:p w:rsidR="008459ED" w:rsidRPr="00893BD7" w:rsidRDefault="008459ED" w:rsidP="003C533B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9ED" w:rsidRPr="00893BD7" w:rsidTr="008459ED">
        <w:tc>
          <w:tcPr>
            <w:tcW w:w="4893" w:type="dxa"/>
          </w:tcPr>
          <w:p w:rsidR="008459ED" w:rsidRPr="00893BD7" w:rsidRDefault="00DA255E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Human Biology and Health – Green </w:t>
            </w:r>
          </w:p>
        </w:tc>
        <w:tc>
          <w:tcPr>
            <w:tcW w:w="6123" w:type="dxa"/>
          </w:tcPr>
          <w:p w:rsidR="008459ED" w:rsidRPr="00893BD7" w:rsidRDefault="008459ED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Skeletal and Muscular Systems 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Functions of Muscular &amp; Skeletal System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Moveable/ Immoveable Joints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>Skeletal/ Cardiac/ Smooth Muscle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Marrow/ </w:t>
            </w:r>
            <w:proofErr w:type="spellStart"/>
            <w:r w:rsidRPr="00893BD7">
              <w:rPr>
                <w:rFonts w:ascii="Times New Roman" w:hAnsi="Times New Roman"/>
                <w:sz w:val="26"/>
                <w:szCs w:val="26"/>
              </w:rPr>
              <w:t>Peristeum</w:t>
            </w:r>
            <w:proofErr w:type="spellEnd"/>
            <w:r w:rsidRPr="00893BD7">
              <w:rPr>
                <w:rFonts w:ascii="Times New Roman" w:hAnsi="Times New Roman"/>
                <w:sz w:val="26"/>
                <w:szCs w:val="26"/>
              </w:rPr>
              <w:t>/ cartilage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Joint/ ligament/ tendon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Voluntary/ Involuntary Muscle </w:t>
            </w:r>
          </w:p>
        </w:tc>
      </w:tr>
      <w:tr w:rsidR="008459ED" w:rsidRPr="00893BD7" w:rsidTr="008459ED">
        <w:tc>
          <w:tcPr>
            <w:tcW w:w="4893" w:type="dxa"/>
          </w:tcPr>
          <w:p w:rsidR="008459ED" w:rsidRPr="00893BD7" w:rsidRDefault="00DA255E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Human Biology and Health – Green</w:t>
            </w:r>
          </w:p>
        </w:tc>
        <w:tc>
          <w:tcPr>
            <w:tcW w:w="6123" w:type="dxa"/>
          </w:tcPr>
          <w:p w:rsidR="008459ED" w:rsidRPr="00893BD7" w:rsidRDefault="008459ED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Digestive System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Mechanical/ Chemical Digestion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3BD7">
              <w:rPr>
                <w:rFonts w:ascii="Times New Roman" w:hAnsi="Times New Roman"/>
                <w:sz w:val="26"/>
                <w:szCs w:val="26"/>
              </w:rPr>
              <w:t>Disgestive</w:t>
            </w:r>
            <w:proofErr w:type="spellEnd"/>
            <w:r w:rsidRPr="00893BD7">
              <w:rPr>
                <w:rFonts w:ascii="Times New Roman" w:hAnsi="Times New Roman"/>
                <w:sz w:val="26"/>
                <w:szCs w:val="26"/>
              </w:rPr>
              <w:t xml:space="preserve"> System Organs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3BD7">
              <w:rPr>
                <w:rFonts w:ascii="Times New Roman" w:hAnsi="Times New Roman"/>
                <w:sz w:val="26"/>
                <w:szCs w:val="26"/>
              </w:rPr>
              <w:t>Homostasis</w:t>
            </w:r>
            <w:proofErr w:type="spellEnd"/>
            <w:r w:rsidRPr="00893BD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Carbohydrate/ protein/ fat/ mineral / amino acid/ nutrient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>Enzyme- Saliva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Peristalsis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>Chime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3BD7">
              <w:rPr>
                <w:rFonts w:ascii="Times New Roman" w:hAnsi="Times New Roman"/>
                <w:sz w:val="26"/>
                <w:szCs w:val="26"/>
              </w:rPr>
              <w:t>Villi</w:t>
            </w:r>
            <w:proofErr w:type="spellEnd"/>
          </w:p>
        </w:tc>
      </w:tr>
      <w:tr w:rsidR="008459ED" w:rsidRPr="00893BD7" w:rsidTr="008459ED">
        <w:tc>
          <w:tcPr>
            <w:tcW w:w="4893" w:type="dxa"/>
          </w:tcPr>
          <w:p w:rsidR="008459ED" w:rsidRPr="00893BD7" w:rsidRDefault="00DA255E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Human Biology and Health – Green</w:t>
            </w:r>
          </w:p>
        </w:tc>
        <w:tc>
          <w:tcPr>
            <w:tcW w:w="6123" w:type="dxa"/>
          </w:tcPr>
          <w:p w:rsidR="008459ED" w:rsidRPr="00893BD7" w:rsidRDefault="008459ED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Circulatory System </w:t>
            </w:r>
          </w:p>
          <w:p w:rsidR="00DA255E" w:rsidRDefault="00DA255E" w:rsidP="003C53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Functions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Arteries/ Veins/ Capillaries </w:t>
            </w:r>
          </w:p>
          <w:p w:rsidR="008459ED" w:rsidRPr="00893BD7" w:rsidRDefault="008459ED" w:rsidP="00DA255E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459ED" w:rsidRPr="00893BD7" w:rsidTr="008459ED">
        <w:tc>
          <w:tcPr>
            <w:tcW w:w="4893" w:type="dxa"/>
          </w:tcPr>
          <w:p w:rsidR="008459ED" w:rsidRPr="00893BD7" w:rsidRDefault="00DA255E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Human Biology and Health – Green</w:t>
            </w:r>
          </w:p>
        </w:tc>
        <w:tc>
          <w:tcPr>
            <w:tcW w:w="6123" w:type="dxa"/>
          </w:tcPr>
          <w:p w:rsidR="008459ED" w:rsidRPr="00893BD7" w:rsidRDefault="008459ED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Respiratory  &amp; Excretory System 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Structures/ Functions </w:t>
            </w:r>
          </w:p>
          <w:p w:rsidR="008459ED" w:rsidRPr="00DA255E" w:rsidRDefault="008459ED" w:rsidP="00DA25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255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8459ED" w:rsidRPr="00893BD7" w:rsidTr="008459ED">
        <w:tc>
          <w:tcPr>
            <w:tcW w:w="4893" w:type="dxa"/>
          </w:tcPr>
          <w:p w:rsidR="008459ED" w:rsidRPr="00893BD7" w:rsidRDefault="00DA255E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Human Biology and Health – Green</w:t>
            </w:r>
          </w:p>
        </w:tc>
        <w:tc>
          <w:tcPr>
            <w:tcW w:w="6123" w:type="dxa"/>
          </w:tcPr>
          <w:p w:rsidR="008459ED" w:rsidRPr="00893BD7" w:rsidRDefault="008459ED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Nervous System </w:t>
            </w:r>
          </w:p>
          <w:p w:rsidR="00DA255E" w:rsidRPr="00893BD7" w:rsidRDefault="008459ED" w:rsidP="00DA255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Structure/ Function </w:t>
            </w:r>
          </w:p>
          <w:p w:rsidR="008459ED" w:rsidRPr="00893BD7" w:rsidRDefault="00DA255E" w:rsidP="003C533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Central / peripheral Nervous system </w:t>
            </w:r>
          </w:p>
        </w:tc>
      </w:tr>
      <w:tr w:rsidR="008459ED" w:rsidRPr="00893BD7" w:rsidTr="008459ED">
        <w:tc>
          <w:tcPr>
            <w:tcW w:w="4893" w:type="dxa"/>
          </w:tcPr>
          <w:p w:rsidR="008459ED" w:rsidRPr="00893BD7" w:rsidRDefault="00DA255E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Human Biology and Health – Green</w:t>
            </w:r>
          </w:p>
        </w:tc>
        <w:tc>
          <w:tcPr>
            <w:tcW w:w="6123" w:type="dxa"/>
          </w:tcPr>
          <w:p w:rsidR="008459ED" w:rsidRPr="00893BD7" w:rsidRDefault="008459ED" w:rsidP="003C5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Immune System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Natural Disease defenses </w:t>
            </w:r>
          </w:p>
          <w:p w:rsidR="008459ED" w:rsidRPr="00893BD7" w:rsidRDefault="008459ED" w:rsidP="003C533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Active/ Passive Immunity </w:t>
            </w:r>
          </w:p>
          <w:p w:rsidR="008459ED" w:rsidRPr="00893BD7" w:rsidRDefault="008459ED" w:rsidP="00DA255E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93B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B90C89" w:rsidRPr="00893BD7" w:rsidRDefault="00B90C89" w:rsidP="00AF0E82">
      <w:pPr>
        <w:spacing w:after="0"/>
        <w:rPr>
          <w:rFonts w:ascii="Times New Roman" w:hAnsi="Times New Roman"/>
          <w:sz w:val="26"/>
          <w:szCs w:val="26"/>
        </w:rPr>
      </w:pPr>
    </w:p>
    <w:sectPr w:rsidR="00B90C89" w:rsidRPr="00893BD7" w:rsidSect="00F842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912"/>
    <w:multiLevelType w:val="hybridMultilevel"/>
    <w:tmpl w:val="CA1C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66D6"/>
    <w:multiLevelType w:val="multilevel"/>
    <w:tmpl w:val="B6DA66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555136B"/>
    <w:multiLevelType w:val="hybridMultilevel"/>
    <w:tmpl w:val="4542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A6A87"/>
    <w:multiLevelType w:val="hybridMultilevel"/>
    <w:tmpl w:val="2B62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F2BAE"/>
    <w:multiLevelType w:val="hybridMultilevel"/>
    <w:tmpl w:val="BD70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51847"/>
    <w:multiLevelType w:val="hybridMultilevel"/>
    <w:tmpl w:val="2A90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C628F"/>
    <w:multiLevelType w:val="hybridMultilevel"/>
    <w:tmpl w:val="A010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275D4"/>
    <w:multiLevelType w:val="hybridMultilevel"/>
    <w:tmpl w:val="2532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26CD1"/>
    <w:multiLevelType w:val="hybridMultilevel"/>
    <w:tmpl w:val="9744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768E1"/>
    <w:multiLevelType w:val="hybridMultilevel"/>
    <w:tmpl w:val="7D8A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1057C"/>
    <w:multiLevelType w:val="hybridMultilevel"/>
    <w:tmpl w:val="4A46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E1842"/>
    <w:multiLevelType w:val="hybridMultilevel"/>
    <w:tmpl w:val="A84A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60200"/>
    <w:multiLevelType w:val="hybridMultilevel"/>
    <w:tmpl w:val="C00C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172C7"/>
    <w:multiLevelType w:val="hybridMultilevel"/>
    <w:tmpl w:val="3098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5116F"/>
    <w:multiLevelType w:val="hybridMultilevel"/>
    <w:tmpl w:val="85DA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F1968"/>
    <w:multiLevelType w:val="hybridMultilevel"/>
    <w:tmpl w:val="C28E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8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7"/>
  </w:num>
  <w:num w:numId="14">
    <w:abstractNumId w:val="12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0E82"/>
    <w:rsid w:val="000A708B"/>
    <w:rsid w:val="001D7444"/>
    <w:rsid w:val="0025249C"/>
    <w:rsid w:val="002F5736"/>
    <w:rsid w:val="003C533B"/>
    <w:rsid w:val="004D0A83"/>
    <w:rsid w:val="004D45D6"/>
    <w:rsid w:val="005D18BB"/>
    <w:rsid w:val="005E5ABB"/>
    <w:rsid w:val="00721778"/>
    <w:rsid w:val="00732666"/>
    <w:rsid w:val="007B791B"/>
    <w:rsid w:val="008459ED"/>
    <w:rsid w:val="00893BD7"/>
    <w:rsid w:val="009F675A"/>
    <w:rsid w:val="00AF0E82"/>
    <w:rsid w:val="00B41EB6"/>
    <w:rsid w:val="00B90C89"/>
    <w:rsid w:val="00C47E8C"/>
    <w:rsid w:val="00C56985"/>
    <w:rsid w:val="00CF2029"/>
    <w:rsid w:val="00DA255E"/>
    <w:rsid w:val="00E1172A"/>
    <w:rsid w:val="00F5701F"/>
    <w:rsid w:val="00F8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A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akelley</dc:creator>
  <cp:lastModifiedBy>akelley</cp:lastModifiedBy>
  <cp:revision>4</cp:revision>
  <cp:lastPrinted>2017-06-07T17:52:00Z</cp:lastPrinted>
  <dcterms:created xsi:type="dcterms:W3CDTF">2016-06-10T17:26:00Z</dcterms:created>
  <dcterms:modified xsi:type="dcterms:W3CDTF">2017-06-07T17:52:00Z</dcterms:modified>
</cp:coreProperties>
</file>