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6" w:rsidRPr="00512AAE" w:rsidRDefault="00C30086" w:rsidP="00C30086">
      <w:pPr>
        <w:jc w:val="center"/>
      </w:pPr>
      <w:r w:rsidRPr="00AB72D5">
        <w:rPr>
          <w:rFonts w:ascii="Cambria" w:hAnsi="Cambria"/>
          <w:b/>
          <w:i/>
          <w:sz w:val="32"/>
          <w:szCs w:val="32"/>
          <w:u w:val="single"/>
        </w:rPr>
        <w:t xml:space="preserve">Chapter </w:t>
      </w:r>
      <w:r>
        <w:rPr>
          <w:rFonts w:ascii="Cambria" w:hAnsi="Cambria"/>
          <w:b/>
          <w:i/>
          <w:sz w:val="32"/>
          <w:szCs w:val="32"/>
          <w:u w:val="single"/>
        </w:rPr>
        <w:t>18</w:t>
      </w:r>
      <w:r w:rsidRPr="00AB72D5">
        <w:rPr>
          <w:rFonts w:ascii="Cambria" w:hAnsi="Cambria"/>
          <w:b/>
          <w:i/>
          <w:sz w:val="32"/>
          <w:szCs w:val="32"/>
          <w:u w:val="single"/>
        </w:rPr>
        <w:t>:  “</w:t>
      </w:r>
      <w:r>
        <w:rPr>
          <w:rFonts w:ascii="Cambria" w:hAnsi="Cambria"/>
          <w:b/>
          <w:i/>
          <w:sz w:val="32"/>
          <w:szCs w:val="32"/>
          <w:u w:val="single"/>
        </w:rPr>
        <w:t>The Return Journey</w:t>
      </w:r>
      <w:r w:rsidRPr="00AB72D5">
        <w:rPr>
          <w:rFonts w:ascii="Cambria" w:hAnsi="Cambria"/>
          <w:b/>
          <w:i/>
          <w:sz w:val="32"/>
          <w:szCs w:val="32"/>
          <w:u w:val="single"/>
        </w:rPr>
        <w:t xml:space="preserve">” (pgs. </w:t>
      </w:r>
      <w:r>
        <w:rPr>
          <w:rFonts w:ascii="Cambria" w:hAnsi="Cambria"/>
          <w:b/>
          <w:i/>
          <w:sz w:val="32"/>
          <w:szCs w:val="32"/>
          <w:u w:val="single"/>
        </w:rPr>
        <w:t>310-319</w:t>
      </w:r>
      <w:r w:rsidRPr="00AB72D5">
        <w:rPr>
          <w:rFonts w:ascii="Cambria" w:hAnsi="Cambria"/>
          <w:b/>
          <w:i/>
          <w:sz w:val="32"/>
          <w:szCs w:val="32"/>
          <w:u w:val="single"/>
        </w:rPr>
        <w:t>)</w:t>
      </w:r>
    </w:p>
    <w:p w:rsidR="00C30086" w:rsidRDefault="00C30086" w:rsidP="00C30086">
      <w:pPr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28750" cy="1343025"/>
            <wp:effectExtent l="19050" t="0" r="0" b="0"/>
            <wp:docPr id="1" name="ipf3BzS9QDYG9wU7M:" descr="ANd9GcQL6frjbNl9GhRjfG_aHnVLRS8rL3CtIeFNH3vnpJI_kjM12hiLSYn2Z9a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3BzS9QDYG9wU7M:" descr="ANd9GcQL6frjbNl9GhRjfG_aHnVLRS8rL3CtIeFNH3vnpJI_kjM12hiLSYn2Z9a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Bilbo woke up alone, and looked into the valley where he saw no living Goblins, but elves moving around and taking down the wall at the Front Gate.  </w:t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 are looking for Bilbo – he remembers that he still wears the ring, and reveals himself immediately.  </w:t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man takes him down to a tent in Dale, where Gandalf (with his arm in a sling) greets him.  Bilbo is taken inside the tent to the bedside of </w:t>
      </w: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Oakenshield</w:t>
      </w:r>
      <w:proofErr w:type="spellEnd"/>
      <w:r>
        <w:rPr>
          <w:rFonts w:ascii="Cambria" w:hAnsi="Cambria"/>
          <w:sz w:val="24"/>
          <w:szCs w:val="24"/>
        </w:rPr>
        <w:t xml:space="preserve"> – who lays wounded and dying.  </w:t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 xml:space="preserve"> apologizes to Bilbo, saying that the world would be a better place if only more folks were like him.  He asks for Bilbo’s forgiveness.  He bids farewell, and dies.  </w:t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Bilbo cries over the loss of </w:t>
      </w: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 xml:space="preserve"> – but is so glad that he made it in time to say goodbye and to make amends before he died.</w:t>
      </w:r>
    </w:p>
    <w:p w:rsidR="00C30086" w:rsidRDefault="00C30086" w:rsidP="00C3008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30086" w:rsidRP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Meanwhile, we learn of what happened while Bilbo was out cold.  The eagles had gathered together, after watching the Goblins assemble with the </w:t>
      </w:r>
      <w:proofErr w:type="spellStart"/>
      <w:r>
        <w:rPr>
          <w:rFonts w:ascii="Cambria" w:hAnsi="Cambria"/>
          <w:sz w:val="24"/>
          <w:szCs w:val="24"/>
        </w:rPr>
        <w:t>Wargs</w:t>
      </w:r>
      <w:proofErr w:type="spellEnd"/>
      <w:r>
        <w:rPr>
          <w:rFonts w:ascii="Cambria" w:hAnsi="Cambria"/>
          <w:sz w:val="24"/>
          <w:szCs w:val="24"/>
        </w:rPr>
        <w:t xml:space="preserve">.  They came to the rescue of the elves, men, and dwarves.  </w:t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 the end, </w:t>
      </w:r>
      <w:proofErr w:type="spellStart"/>
      <w:r>
        <w:rPr>
          <w:rFonts w:ascii="Cambria" w:hAnsi="Cambria"/>
          <w:sz w:val="24"/>
          <w:szCs w:val="24"/>
        </w:rPr>
        <w:t>Beorn</w:t>
      </w:r>
      <w:proofErr w:type="spellEnd"/>
      <w:r>
        <w:rPr>
          <w:rFonts w:ascii="Cambria" w:hAnsi="Cambria"/>
          <w:sz w:val="24"/>
          <w:szCs w:val="24"/>
        </w:rPr>
        <w:t xml:space="preserve"> also appeared in his bear form to help.  It was </w:t>
      </w:r>
      <w:proofErr w:type="spellStart"/>
      <w:r>
        <w:rPr>
          <w:rFonts w:ascii="Cambria" w:hAnsi="Cambria"/>
          <w:sz w:val="24"/>
          <w:szCs w:val="24"/>
        </w:rPr>
        <w:t>Beorn</w:t>
      </w:r>
      <w:proofErr w:type="spellEnd"/>
      <w:r>
        <w:rPr>
          <w:rFonts w:ascii="Cambria" w:hAnsi="Cambria"/>
          <w:sz w:val="24"/>
          <w:szCs w:val="24"/>
        </w:rPr>
        <w:t xml:space="preserve"> that picked up </w:t>
      </w: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 xml:space="preserve"> after he was wounded and carried him to safety.  </w:t>
      </w:r>
      <w:proofErr w:type="spellStart"/>
      <w:r>
        <w:rPr>
          <w:rFonts w:ascii="Cambria" w:hAnsi="Cambria"/>
          <w:sz w:val="24"/>
          <w:szCs w:val="24"/>
        </w:rPr>
        <w:t>Beorn</w:t>
      </w:r>
      <w:proofErr w:type="spellEnd"/>
      <w:r>
        <w:rPr>
          <w:rFonts w:ascii="Cambria" w:hAnsi="Cambria"/>
          <w:sz w:val="24"/>
          <w:szCs w:val="24"/>
        </w:rPr>
        <w:t xml:space="preserve"> then returned to the battle and killed the Goblin called </w:t>
      </w:r>
      <w:proofErr w:type="spellStart"/>
      <w:r>
        <w:rPr>
          <w:rFonts w:ascii="Cambria" w:hAnsi="Cambria"/>
          <w:sz w:val="24"/>
          <w:szCs w:val="24"/>
        </w:rPr>
        <w:t>Bolg</w:t>
      </w:r>
      <w:proofErr w:type="spellEnd"/>
      <w:r>
        <w:rPr>
          <w:rFonts w:ascii="Cambria" w:hAnsi="Cambria"/>
          <w:sz w:val="24"/>
          <w:szCs w:val="24"/>
        </w:rPr>
        <w:t xml:space="preserve">.  Together, they all drove out into </w:t>
      </w:r>
      <w:proofErr w:type="spellStart"/>
      <w:r>
        <w:rPr>
          <w:rFonts w:ascii="Cambria" w:hAnsi="Cambria"/>
          <w:sz w:val="24"/>
          <w:szCs w:val="24"/>
        </w:rPr>
        <w:t>Mirkwood</w:t>
      </w:r>
      <w:proofErr w:type="spellEnd"/>
      <w:r>
        <w:rPr>
          <w:rFonts w:ascii="Cambria" w:hAnsi="Cambria"/>
          <w:sz w:val="24"/>
          <w:szCs w:val="24"/>
        </w:rPr>
        <w:t xml:space="preserve"> the Goblins who were not killed.  All of the Goblins are either dead or now in hiding.</w:t>
      </w:r>
    </w:p>
    <w:p w:rsidR="00C30086" w:rsidRDefault="00C30086" w:rsidP="00C3008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30086" w:rsidRP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Back in the present time, </w:t>
      </w: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 xml:space="preserve"> was laid to rest.  Before he was buried, Bard laid the </w:t>
      </w:r>
      <w:proofErr w:type="spellStart"/>
      <w:r>
        <w:rPr>
          <w:rFonts w:ascii="Cambria" w:hAnsi="Cambria"/>
          <w:sz w:val="24"/>
          <w:szCs w:val="24"/>
        </w:rPr>
        <w:t>Arkenstone</w:t>
      </w:r>
      <w:proofErr w:type="spellEnd"/>
      <w:r>
        <w:rPr>
          <w:rFonts w:ascii="Cambria" w:hAnsi="Cambria"/>
          <w:sz w:val="24"/>
          <w:szCs w:val="24"/>
        </w:rPr>
        <w:t xml:space="preserve"> on </w:t>
      </w:r>
      <w:proofErr w:type="spellStart"/>
      <w:r>
        <w:rPr>
          <w:rFonts w:ascii="Cambria" w:hAnsi="Cambria"/>
          <w:sz w:val="24"/>
          <w:szCs w:val="24"/>
        </w:rPr>
        <w:t>Thorin’s</w:t>
      </w:r>
      <w:proofErr w:type="spellEnd"/>
      <w:r>
        <w:rPr>
          <w:rFonts w:ascii="Cambria" w:hAnsi="Cambria"/>
          <w:sz w:val="24"/>
          <w:szCs w:val="24"/>
        </w:rPr>
        <w:t xml:space="preserve"> chest in his way of honoring </w:t>
      </w: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 xml:space="preserve">.  The </w:t>
      </w:r>
      <w:proofErr w:type="spellStart"/>
      <w:r>
        <w:rPr>
          <w:rFonts w:ascii="Cambria" w:hAnsi="Cambria"/>
          <w:sz w:val="24"/>
          <w:szCs w:val="24"/>
        </w:rPr>
        <w:t>Elvenking</w:t>
      </w:r>
      <w:proofErr w:type="spellEnd"/>
      <w:r>
        <w:rPr>
          <w:rFonts w:ascii="Cambria" w:hAnsi="Cambria"/>
          <w:sz w:val="24"/>
          <w:szCs w:val="24"/>
        </w:rPr>
        <w:t xml:space="preserve"> laid </w:t>
      </w:r>
      <w:proofErr w:type="spellStart"/>
      <w:r>
        <w:rPr>
          <w:rFonts w:ascii="Cambria" w:hAnsi="Cambria"/>
          <w:sz w:val="24"/>
          <w:szCs w:val="24"/>
        </w:rPr>
        <w:t>Orchrist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Thorin’s</w:t>
      </w:r>
      <w:proofErr w:type="spellEnd"/>
      <w:r>
        <w:rPr>
          <w:rFonts w:ascii="Cambria" w:hAnsi="Cambria"/>
          <w:sz w:val="24"/>
          <w:szCs w:val="24"/>
        </w:rPr>
        <w:t xml:space="preserve"> sword) upon his tomb.  He was buried deep beneath the mountain.  </w:t>
      </w: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in line, Dain now became the King </w:t>
      </w:r>
      <w:proofErr w:type="gramStart"/>
      <w:r>
        <w:rPr>
          <w:rFonts w:ascii="Cambria" w:hAnsi="Cambria"/>
          <w:sz w:val="24"/>
          <w:szCs w:val="24"/>
        </w:rPr>
        <w:t>Under</w:t>
      </w:r>
      <w:proofErr w:type="gramEnd"/>
      <w:r>
        <w:rPr>
          <w:rFonts w:ascii="Cambria" w:hAnsi="Cambria"/>
          <w:sz w:val="24"/>
          <w:szCs w:val="24"/>
        </w:rPr>
        <w:t xml:space="preserve"> the Mountain.  As for the rest of the dwarves … </w:t>
      </w:r>
      <w:proofErr w:type="spellStart"/>
      <w:r>
        <w:rPr>
          <w:rFonts w:ascii="Cambria" w:hAnsi="Cambria"/>
          <w:sz w:val="24"/>
          <w:szCs w:val="24"/>
        </w:rPr>
        <w:t>Fili</w:t>
      </w:r>
      <w:proofErr w:type="spellEnd"/>
      <w:r>
        <w:rPr>
          <w:rFonts w:ascii="Cambria" w:hAnsi="Cambria"/>
          <w:sz w:val="24"/>
          <w:szCs w:val="24"/>
        </w:rPr>
        <w:t xml:space="preserve"> and </w:t>
      </w:r>
      <w:proofErr w:type="spellStart"/>
      <w:r>
        <w:rPr>
          <w:rFonts w:ascii="Cambria" w:hAnsi="Cambria"/>
          <w:sz w:val="24"/>
          <w:szCs w:val="24"/>
        </w:rPr>
        <w:t>Kili</w:t>
      </w:r>
      <w:proofErr w:type="spellEnd"/>
      <w:r>
        <w:rPr>
          <w:rFonts w:ascii="Cambria" w:hAnsi="Cambria"/>
          <w:sz w:val="24"/>
          <w:szCs w:val="24"/>
        </w:rPr>
        <w:t xml:space="preserve"> also died in the battle, defending and protecting </w:t>
      </w:r>
      <w:proofErr w:type="spellStart"/>
      <w:r>
        <w:rPr>
          <w:rFonts w:ascii="Cambria" w:hAnsi="Cambria"/>
          <w:sz w:val="24"/>
          <w:szCs w:val="24"/>
        </w:rPr>
        <w:t>Thorin</w:t>
      </w:r>
      <w:proofErr w:type="spellEnd"/>
      <w:r>
        <w:rPr>
          <w:rFonts w:ascii="Cambria" w:hAnsi="Cambria"/>
          <w:sz w:val="24"/>
          <w:szCs w:val="24"/>
        </w:rPr>
        <w:t>.  The others chose to now remain with Dain.</w:t>
      </w:r>
    </w:p>
    <w:p w:rsidR="00C30086" w:rsidRDefault="00C30086" w:rsidP="00C3008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treasure was given out fairly by Dain:  1/14 to the dwarves, 1/14 to Bard (in this way he made peace, and the men of Dale became his allies), the emerald of </w:t>
      </w:r>
      <w:proofErr w:type="spellStart"/>
      <w:r>
        <w:rPr>
          <w:rFonts w:ascii="Cambria" w:hAnsi="Cambria"/>
          <w:sz w:val="24"/>
          <w:szCs w:val="24"/>
        </w:rPr>
        <w:t>Girion</w:t>
      </w:r>
      <w:proofErr w:type="spellEnd"/>
      <w:r>
        <w:rPr>
          <w:rFonts w:ascii="Cambria" w:hAnsi="Cambria"/>
          <w:sz w:val="24"/>
          <w:szCs w:val="24"/>
        </w:rPr>
        <w:t xml:space="preserve"> to the </w:t>
      </w:r>
      <w:proofErr w:type="spellStart"/>
      <w:r>
        <w:rPr>
          <w:rFonts w:ascii="Cambria" w:hAnsi="Cambria"/>
          <w:sz w:val="24"/>
          <w:szCs w:val="24"/>
        </w:rPr>
        <w:t>Elvenking</w:t>
      </w:r>
      <w:proofErr w:type="spellEnd"/>
      <w:r>
        <w:rPr>
          <w:rFonts w:ascii="Cambria" w:hAnsi="Cambria"/>
          <w:sz w:val="24"/>
          <w:szCs w:val="24"/>
        </w:rPr>
        <w:t xml:space="preserve">.  Bilbo took only 2 small chests (one of silver and one of gold) for himself – just what a pony could carry.  </w:t>
      </w:r>
    </w:p>
    <w:p w:rsidR="00C30086" w:rsidRDefault="00C30086" w:rsidP="00C3008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30086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Bilbo says his goodbyes to the dwarves, and heads toward home with Gandalf, the </w:t>
      </w:r>
      <w:proofErr w:type="spellStart"/>
      <w:r>
        <w:rPr>
          <w:rFonts w:ascii="Cambria" w:hAnsi="Cambria"/>
          <w:sz w:val="24"/>
          <w:szCs w:val="24"/>
        </w:rPr>
        <w:t>Elvenking</w:t>
      </w:r>
      <w:proofErr w:type="spellEnd"/>
      <w:r>
        <w:rPr>
          <w:rFonts w:ascii="Cambria" w:hAnsi="Cambria"/>
          <w:sz w:val="24"/>
          <w:szCs w:val="24"/>
        </w:rPr>
        <w:t xml:space="preserve">, and </w:t>
      </w:r>
      <w:proofErr w:type="spellStart"/>
      <w:r>
        <w:rPr>
          <w:rFonts w:ascii="Cambria" w:hAnsi="Cambria"/>
          <w:sz w:val="24"/>
          <w:szCs w:val="24"/>
        </w:rPr>
        <w:t>Beorn</w:t>
      </w:r>
      <w:proofErr w:type="spellEnd"/>
      <w:r>
        <w:rPr>
          <w:rFonts w:ascii="Cambria" w:hAnsi="Cambria"/>
          <w:sz w:val="24"/>
          <w:szCs w:val="24"/>
        </w:rPr>
        <w:t xml:space="preserve">.  They travel to the edge of </w:t>
      </w:r>
      <w:proofErr w:type="spellStart"/>
      <w:r>
        <w:rPr>
          <w:rFonts w:ascii="Cambria" w:hAnsi="Cambria"/>
          <w:sz w:val="24"/>
          <w:szCs w:val="24"/>
        </w:rPr>
        <w:t>Mirkwood</w:t>
      </w:r>
      <w:proofErr w:type="spellEnd"/>
      <w:r>
        <w:rPr>
          <w:rFonts w:ascii="Cambria" w:hAnsi="Cambria"/>
          <w:sz w:val="24"/>
          <w:szCs w:val="24"/>
        </w:rPr>
        <w:t xml:space="preserve">, where they next say goodbye </w:t>
      </w:r>
      <w:r>
        <w:rPr>
          <w:rFonts w:ascii="Cambria" w:hAnsi="Cambria"/>
          <w:sz w:val="24"/>
          <w:szCs w:val="24"/>
        </w:rPr>
        <w:lastRenderedPageBreak/>
        <w:t xml:space="preserve">to the </w:t>
      </w:r>
      <w:proofErr w:type="spellStart"/>
      <w:r>
        <w:rPr>
          <w:rFonts w:ascii="Cambria" w:hAnsi="Cambria"/>
          <w:sz w:val="24"/>
          <w:szCs w:val="24"/>
        </w:rPr>
        <w:t>Elvenking</w:t>
      </w:r>
      <w:proofErr w:type="spellEnd"/>
      <w:r>
        <w:rPr>
          <w:rFonts w:ascii="Cambria" w:hAnsi="Cambria"/>
          <w:sz w:val="24"/>
          <w:szCs w:val="24"/>
        </w:rPr>
        <w:t xml:space="preserve">.  Gandalf, </w:t>
      </w:r>
      <w:proofErr w:type="spellStart"/>
      <w:r>
        <w:rPr>
          <w:rFonts w:ascii="Cambria" w:hAnsi="Cambria"/>
          <w:sz w:val="24"/>
          <w:szCs w:val="24"/>
        </w:rPr>
        <w:t>Beorn</w:t>
      </w:r>
      <w:proofErr w:type="spellEnd"/>
      <w:r>
        <w:rPr>
          <w:rFonts w:ascii="Cambria" w:hAnsi="Cambria"/>
          <w:sz w:val="24"/>
          <w:szCs w:val="24"/>
        </w:rPr>
        <w:t xml:space="preserve">, and Bilbo will go around the edges of the forest.  Before leaving, Bilbo gave a necklace of silver and pearls to the </w:t>
      </w:r>
      <w:proofErr w:type="spellStart"/>
      <w:r>
        <w:rPr>
          <w:rFonts w:ascii="Cambria" w:hAnsi="Cambria"/>
          <w:sz w:val="24"/>
          <w:szCs w:val="24"/>
        </w:rPr>
        <w:t>Elvenking</w:t>
      </w:r>
      <w:proofErr w:type="spellEnd"/>
      <w:r>
        <w:rPr>
          <w:rFonts w:ascii="Cambria" w:hAnsi="Cambria"/>
          <w:sz w:val="24"/>
          <w:szCs w:val="24"/>
        </w:rPr>
        <w:t xml:space="preserve"> as a thank you.</w:t>
      </w:r>
    </w:p>
    <w:p w:rsidR="00C30086" w:rsidRDefault="00C30086" w:rsidP="00C30086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30086" w:rsidRPr="00AB72D5" w:rsidRDefault="00C30086" w:rsidP="00C3008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By mid-winter, Gandalf and Bilbo reach </w:t>
      </w:r>
      <w:proofErr w:type="spellStart"/>
      <w:r>
        <w:rPr>
          <w:rFonts w:ascii="Cambria" w:hAnsi="Cambria"/>
          <w:sz w:val="24"/>
          <w:szCs w:val="24"/>
        </w:rPr>
        <w:t>Beorn’s</w:t>
      </w:r>
      <w:proofErr w:type="spellEnd"/>
      <w:r>
        <w:rPr>
          <w:rFonts w:ascii="Cambria" w:hAnsi="Cambria"/>
          <w:sz w:val="24"/>
          <w:szCs w:val="24"/>
        </w:rPr>
        <w:t xml:space="preserve"> house, where they remained until spring.  </w:t>
      </w:r>
      <w:proofErr w:type="spellStart"/>
      <w:r>
        <w:rPr>
          <w:rFonts w:ascii="Cambria" w:hAnsi="Cambria"/>
          <w:sz w:val="24"/>
          <w:szCs w:val="24"/>
        </w:rPr>
        <w:t>Beorn</w:t>
      </w:r>
      <w:proofErr w:type="spellEnd"/>
      <w:r>
        <w:rPr>
          <w:rFonts w:ascii="Cambria" w:hAnsi="Cambria"/>
          <w:sz w:val="24"/>
          <w:szCs w:val="24"/>
        </w:rPr>
        <w:t xml:space="preserve"> became a great chief of these regions, and peace came over this edge of the wild.  Once spring came, Bilbo’s </w:t>
      </w:r>
      <w:proofErr w:type="spellStart"/>
      <w:r>
        <w:rPr>
          <w:rFonts w:ascii="Cambria" w:hAnsi="Cambria"/>
          <w:sz w:val="24"/>
          <w:szCs w:val="24"/>
        </w:rPr>
        <w:t>Tookish</w:t>
      </w:r>
      <w:proofErr w:type="spellEnd"/>
      <w:r>
        <w:rPr>
          <w:rFonts w:ascii="Cambria" w:hAnsi="Cambria"/>
          <w:sz w:val="24"/>
          <w:szCs w:val="24"/>
        </w:rPr>
        <w:t xml:space="preserve"> side was getting tired, and the Baggins side was getting stronger – he longed to continue the journey home.</w:t>
      </w:r>
    </w:p>
    <w:p w:rsidR="0020122B" w:rsidRDefault="00C30086"/>
    <w:sectPr w:rsidR="0020122B" w:rsidSect="00C30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2B2"/>
    <w:multiLevelType w:val="hybridMultilevel"/>
    <w:tmpl w:val="22FC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086"/>
    <w:rsid w:val="003361A8"/>
    <w:rsid w:val="0067688D"/>
    <w:rsid w:val="00C30086"/>
    <w:rsid w:val="00EB1DB7"/>
    <w:rsid w:val="00FA5EBB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Helvetica"/>
        <w:i/>
        <w:iCs/>
        <w:color w:val="FFFFFF" w:themeColor="backgroun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86"/>
    <w:rPr>
      <w:rFonts w:ascii="Calibri" w:eastAsia="Times New Roman" w:hAnsi="Calibri" w:cs="Times New Roman"/>
      <w:i w:val="0"/>
      <w:i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86"/>
    <w:rPr>
      <w:rFonts w:ascii="Tahoma" w:eastAsia="Times New Roman" w:hAnsi="Tahoma" w:cs="Tahoma"/>
      <w:i w:val="0"/>
      <w:i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i936.photobucket.com/albums/ad201/adriatida/Default/Tolkien%2520illustrators_Darrel%2520K%2520Sweet/TheDeathofThorinOakenshield.jpg&amp;imgrefurl=http://s936.photobucket.com/albums/ad201/adriatida/Default/Tolkien%2520illustrators_Darrel%2520K%2520Sweet/%3Faction%3Dview%26current%3DTheDeathofThorinOakenshield.jpg%26mediafilter%3Dimages&amp;usg=__qUO8YlGIUZ6tdAZOtLlVuEh20zQ=&amp;h=963&amp;w=1023&amp;sz=271&amp;hl=en&amp;start=1&amp;zoom=1&amp;itbs=1&amp;tbnid=3BzS9QDYG9wU7M:&amp;tbnh=141&amp;tbnw=150&amp;prev=/images%3Fq%3Dthe%2Bdeath%2Bof%2Bthorin%2Boakenshield%26hl%3Den%26gbv%3D2%26tbs%3Disch:1&amp;ei=XbtaTdyHA8OblgfFtei0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1</cp:revision>
  <dcterms:created xsi:type="dcterms:W3CDTF">2017-03-17T15:36:00Z</dcterms:created>
  <dcterms:modified xsi:type="dcterms:W3CDTF">2017-03-17T15:44:00Z</dcterms:modified>
</cp:coreProperties>
</file>